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24" w:rsidRDefault="00A3573E">
      <w:pPr>
        <w:spacing w:before="96" w:after="0" w:line="240" w:lineRule="auto"/>
        <w:ind w:left="1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923915" cy="11131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A24" w:rsidRDefault="00B57A24">
      <w:pPr>
        <w:spacing w:before="15" w:after="0" w:line="240" w:lineRule="exact"/>
        <w:rPr>
          <w:sz w:val="24"/>
          <w:szCs w:val="24"/>
        </w:rPr>
      </w:pPr>
    </w:p>
    <w:p w:rsidR="00A65855" w:rsidRDefault="00A65855">
      <w:pPr>
        <w:spacing w:after="0" w:line="442" w:lineRule="exact"/>
        <w:ind w:left="120" w:right="-20"/>
        <w:rPr>
          <w:rFonts w:ascii="Segoe UI" w:eastAsia="Segoe UI" w:hAnsi="Segoe UI" w:cs="Segoe UI"/>
          <w:sz w:val="36"/>
          <w:szCs w:val="36"/>
          <w:lang w:val="ru-RU"/>
        </w:rPr>
      </w:pPr>
    </w:p>
    <w:p w:rsidR="00B57A24" w:rsidRPr="00BD7ACC" w:rsidRDefault="00A3573E">
      <w:pPr>
        <w:spacing w:after="0" w:line="442" w:lineRule="exact"/>
        <w:ind w:left="120" w:right="-20"/>
        <w:rPr>
          <w:rFonts w:ascii="Segoe UI" w:eastAsia="Segoe UI" w:hAnsi="Segoe UI" w:cs="Segoe UI"/>
          <w:sz w:val="36"/>
          <w:szCs w:val="36"/>
          <w:lang w:val="ru-RU"/>
        </w:rPr>
      </w:pPr>
      <w:r w:rsidRPr="00BD7ACC">
        <w:rPr>
          <w:rFonts w:ascii="Segoe UI" w:eastAsia="Segoe UI" w:hAnsi="Segoe UI" w:cs="Segoe UI"/>
          <w:sz w:val="36"/>
          <w:szCs w:val="36"/>
          <w:lang w:val="ru-RU"/>
        </w:rPr>
        <w:t>Банки-партнеры</w:t>
      </w:r>
    </w:p>
    <w:p w:rsidR="00B57A24" w:rsidRPr="00BD7ACC" w:rsidRDefault="00B57A24">
      <w:pPr>
        <w:spacing w:before="8" w:after="0" w:line="190" w:lineRule="exact"/>
        <w:rPr>
          <w:sz w:val="19"/>
          <w:szCs w:val="19"/>
          <w:lang w:val="ru-RU"/>
        </w:rPr>
      </w:pPr>
    </w:p>
    <w:p w:rsidR="00B57A24" w:rsidRPr="00BD7ACC" w:rsidRDefault="00A3573E">
      <w:pPr>
        <w:spacing w:after="0" w:line="260" w:lineRule="auto"/>
        <w:ind w:left="120" w:right="103"/>
        <w:rPr>
          <w:rFonts w:ascii="Segoe UI" w:eastAsia="Segoe UI" w:hAnsi="Segoe UI" w:cs="Segoe UI"/>
          <w:sz w:val="28"/>
          <w:szCs w:val="28"/>
          <w:lang w:val="ru-RU"/>
        </w:rPr>
      </w:pPr>
      <w:r w:rsidRPr="00BD7ACC">
        <w:rPr>
          <w:rFonts w:ascii="Segoe UI" w:eastAsia="Segoe UI" w:hAnsi="Segoe UI" w:cs="Segoe UI"/>
          <w:sz w:val="28"/>
          <w:szCs w:val="28"/>
          <w:lang w:val="ru-RU"/>
        </w:rPr>
        <w:t>Компания</w:t>
      </w:r>
      <w:r w:rsidRPr="00BD7ACC">
        <w:rPr>
          <w:rFonts w:ascii="Segoe UI" w:eastAsia="Segoe UI" w:hAnsi="Segoe UI" w:cs="Segoe UI"/>
          <w:spacing w:val="-13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«Аудэкс»</w:t>
      </w:r>
      <w:r w:rsidRPr="00BD7ACC">
        <w:rPr>
          <w:rFonts w:ascii="Segoe UI" w:eastAsia="Segoe UI" w:hAnsi="Segoe UI" w:cs="Segoe UI"/>
          <w:spacing w:val="-12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широко</w:t>
      </w:r>
      <w:r w:rsidRPr="00BD7ACC">
        <w:rPr>
          <w:rFonts w:ascii="Segoe UI" w:eastAsia="Segoe UI" w:hAnsi="Segoe UI" w:cs="Segoe UI"/>
          <w:spacing w:val="-10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сотрудничает</w:t>
      </w:r>
      <w:r w:rsidRPr="00BD7ACC">
        <w:rPr>
          <w:rFonts w:ascii="Segoe UI" w:eastAsia="Segoe UI" w:hAnsi="Segoe UI" w:cs="Segoe UI"/>
          <w:spacing w:val="-17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в</w:t>
      </w:r>
      <w:r w:rsidRPr="00BD7ACC">
        <w:rPr>
          <w:rFonts w:ascii="Segoe UI" w:eastAsia="Segoe UI" w:hAnsi="Segoe UI" w:cs="Segoe UI"/>
          <w:spacing w:val="-1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области</w:t>
      </w:r>
      <w:r w:rsidRPr="00BD7ACC">
        <w:rPr>
          <w:rFonts w:ascii="Segoe UI" w:eastAsia="Segoe UI" w:hAnsi="Segoe UI" w:cs="Segoe UI"/>
          <w:spacing w:val="-10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оценки</w:t>
      </w:r>
      <w:r w:rsidRPr="00BD7ACC">
        <w:rPr>
          <w:rFonts w:ascii="Segoe UI" w:eastAsia="Segoe UI" w:hAnsi="Segoe UI" w:cs="Segoe UI"/>
          <w:spacing w:val="-9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жилой недвижимости</w:t>
      </w:r>
      <w:r w:rsidRPr="00BD7ACC">
        <w:rPr>
          <w:rFonts w:ascii="Segoe UI" w:eastAsia="Segoe UI" w:hAnsi="Segoe UI" w:cs="Segoe UI"/>
          <w:spacing w:val="-19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с</w:t>
      </w:r>
      <w:r w:rsidRPr="00BD7ACC">
        <w:rPr>
          <w:rFonts w:ascii="Segoe UI" w:eastAsia="Segoe UI" w:hAnsi="Segoe UI" w:cs="Segoe UI"/>
          <w:spacing w:val="-1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большинством</w:t>
      </w:r>
      <w:r w:rsidRPr="00BD7ACC">
        <w:rPr>
          <w:rFonts w:ascii="Segoe UI" w:eastAsia="Segoe UI" w:hAnsi="Segoe UI" w:cs="Segoe UI"/>
          <w:spacing w:val="-19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банков,</w:t>
      </w:r>
      <w:r w:rsidRPr="00BD7ACC">
        <w:rPr>
          <w:rFonts w:ascii="Segoe UI" w:eastAsia="Segoe UI" w:hAnsi="Segoe UI" w:cs="Segoe UI"/>
          <w:spacing w:val="-10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работающих</w:t>
      </w:r>
      <w:r w:rsidRPr="00BD7ACC">
        <w:rPr>
          <w:rFonts w:ascii="Segoe UI" w:eastAsia="Segoe UI" w:hAnsi="Segoe UI" w:cs="Segoe UI"/>
          <w:spacing w:val="-16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на</w:t>
      </w:r>
      <w:r w:rsidRPr="00BD7ACC">
        <w:rPr>
          <w:rFonts w:ascii="Segoe UI" w:eastAsia="Segoe UI" w:hAnsi="Segoe UI" w:cs="Segoe UI"/>
          <w:spacing w:val="-3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территории</w:t>
      </w:r>
      <w:r w:rsidRPr="00BD7ACC">
        <w:rPr>
          <w:rFonts w:ascii="Segoe UI" w:eastAsia="Segoe UI" w:hAnsi="Segoe UI" w:cs="Segoe UI"/>
          <w:spacing w:val="-15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РТ.</w:t>
      </w:r>
    </w:p>
    <w:p w:rsidR="00B57A24" w:rsidRPr="00BD7ACC" w:rsidRDefault="00A3573E">
      <w:pPr>
        <w:spacing w:after="0" w:line="354" w:lineRule="exact"/>
        <w:ind w:left="120"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BD7ACC">
        <w:rPr>
          <w:rFonts w:ascii="Segoe UI" w:eastAsia="Segoe UI" w:hAnsi="Segoe UI" w:cs="Segoe UI"/>
          <w:position w:val="-2"/>
          <w:sz w:val="28"/>
          <w:szCs w:val="28"/>
          <w:lang w:val="ru-RU"/>
        </w:rPr>
        <w:t>Среди</w:t>
      </w:r>
      <w:r w:rsidRPr="00BD7ACC">
        <w:rPr>
          <w:rFonts w:ascii="Segoe UI" w:eastAsia="Segoe UI" w:hAnsi="Segoe UI" w:cs="Segoe UI"/>
          <w:spacing w:val="-8"/>
          <w:position w:val="-2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position w:val="-2"/>
          <w:sz w:val="28"/>
          <w:szCs w:val="28"/>
          <w:lang w:val="ru-RU"/>
        </w:rPr>
        <w:t>них:</w:t>
      </w:r>
    </w:p>
    <w:p w:rsidR="00A65855" w:rsidRDefault="00A65855">
      <w:pPr>
        <w:spacing w:before="3" w:after="0" w:line="220" w:lineRule="exact"/>
        <w:rPr>
          <w:lang w:val="ru-RU"/>
        </w:rPr>
        <w:sectPr w:rsidR="00A65855">
          <w:type w:val="continuous"/>
          <w:pgSz w:w="11920" w:h="16840"/>
          <w:pgMar w:top="1020" w:right="740" w:bottom="280" w:left="1580" w:header="720" w:footer="720" w:gutter="0"/>
          <w:cols w:space="720"/>
        </w:sectPr>
      </w:pPr>
    </w:p>
    <w:p w:rsidR="00B57A24" w:rsidRPr="00BD7ACC" w:rsidRDefault="00B57A24">
      <w:pPr>
        <w:spacing w:before="3" w:after="0" w:line="220" w:lineRule="exact"/>
        <w:rPr>
          <w:lang w:val="ru-RU"/>
        </w:rPr>
      </w:pPr>
    </w:p>
    <w:p w:rsidR="00B57A24" w:rsidRPr="00BD7ACC" w:rsidRDefault="00B57A24">
      <w:pPr>
        <w:spacing w:after="0" w:line="220" w:lineRule="exact"/>
        <w:rPr>
          <w:lang w:val="ru-RU"/>
        </w:rPr>
        <w:sectPr w:rsidR="00B57A24" w:rsidRPr="00BD7ACC" w:rsidSect="00A65855">
          <w:type w:val="continuous"/>
          <w:pgSz w:w="11920" w:h="16840"/>
          <w:pgMar w:top="1020" w:right="740" w:bottom="280" w:left="1580" w:header="720" w:footer="720" w:gutter="0"/>
          <w:cols w:space="720"/>
        </w:sectPr>
      </w:pPr>
    </w:p>
    <w:p w:rsidR="00B57A24" w:rsidRPr="00A65855" w:rsidRDefault="00A3573E" w:rsidP="00A65855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lastRenderedPageBreak/>
        <w:t>Абсолют</w:t>
      </w:r>
      <w:r w:rsidRPr="00A65855">
        <w:rPr>
          <w:rFonts w:ascii="Segoe UI" w:eastAsia="Segoe UI" w:hAnsi="Segoe UI" w:cs="Segoe UI"/>
          <w:spacing w:val="-11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банк</w:t>
      </w:r>
    </w:p>
    <w:p w:rsidR="00C0574B" w:rsidRDefault="00A3573E" w:rsidP="00C0574B">
      <w:pPr>
        <w:pStyle w:val="a3"/>
        <w:numPr>
          <w:ilvl w:val="0"/>
          <w:numId w:val="4"/>
        </w:numPr>
        <w:spacing w:before="26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 w:rsidRPr="00A65855">
        <w:rPr>
          <w:rFonts w:ascii="Segoe UI" w:eastAsia="Segoe UI" w:hAnsi="Segoe UI" w:cs="Segoe UI"/>
          <w:sz w:val="28"/>
          <w:szCs w:val="28"/>
          <w:lang w:val="ru-RU"/>
        </w:rPr>
        <w:t>Автоградбанк</w:t>
      </w:r>
      <w:proofErr w:type="spellEnd"/>
      <w:r w:rsidR="00C0574B" w:rsidRPr="00C0574B">
        <w:rPr>
          <w:rFonts w:ascii="Segoe UI" w:eastAsia="Segoe UI" w:hAnsi="Segoe UI" w:cs="Segoe UI"/>
          <w:sz w:val="28"/>
          <w:szCs w:val="28"/>
          <w:lang w:val="ru-RU"/>
        </w:rPr>
        <w:t xml:space="preserve"> </w:t>
      </w:r>
    </w:p>
    <w:p w:rsidR="00C769E6" w:rsidRDefault="00C769E6" w:rsidP="00C0574B">
      <w:pPr>
        <w:pStyle w:val="a3"/>
        <w:numPr>
          <w:ilvl w:val="0"/>
          <w:numId w:val="4"/>
        </w:numPr>
        <w:spacing w:before="26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>АИЖК</w:t>
      </w:r>
    </w:p>
    <w:p w:rsidR="00C0574B" w:rsidRDefault="00C0574B" w:rsidP="00C0574B">
      <w:pPr>
        <w:pStyle w:val="a3"/>
        <w:numPr>
          <w:ilvl w:val="0"/>
          <w:numId w:val="4"/>
        </w:numPr>
        <w:spacing w:after="0" w:line="240" w:lineRule="auto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Ак</w:t>
      </w:r>
      <w:r w:rsidRPr="00A65855">
        <w:rPr>
          <w:rFonts w:ascii="Segoe UI" w:eastAsia="Segoe UI" w:hAnsi="Segoe UI" w:cs="Segoe UI"/>
          <w:spacing w:val="-3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Барс</w:t>
      </w:r>
      <w:r w:rsidRPr="00A65855">
        <w:rPr>
          <w:rFonts w:ascii="Segoe UI" w:eastAsia="Segoe UI" w:hAnsi="Segoe UI" w:cs="Segoe UI"/>
          <w:spacing w:val="-6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банк</w:t>
      </w:r>
      <w:r w:rsidRPr="00C0574B">
        <w:rPr>
          <w:rFonts w:ascii="Segoe UI" w:eastAsia="Segoe UI" w:hAnsi="Segoe UI" w:cs="Segoe UI"/>
          <w:sz w:val="28"/>
          <w:szCs w:val="28"/>
          <w:lang w:val="ru-RU"/>
        </w:rPr>
        <w:t xml:space="preserve"> </w:t>
      </w:r>
    </w:p>
    <w:p w:rsidR="00C0574B" w:rsidRDefault="00C0574B" w:rsidP="00C0574B">
      <w:pPr>
        <w:pStyle w:val="a3"/>
        <w:numPr>
          <w:ilvl w:val="0"/>
          <w:numId w:val="4"/>
        </w:numPr>
        <w:spacing w:after="0" w:line="240" w:lineRule="auto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Банк Жилищного финансирования</w:t>
      </w:r>
    </w:p>
    <w:p w:rsidR="00C0574B" w:rsidRDefault="00C0574B" w:rsidP="00C0574B">
      <w:pPr>
        <w:pStyle w:val="a3"/>
        <w:numPr>
          <w:ilvl w:val="0"/>
          <w:numId w:val="4"/>
        </w:numPr>
        <w:spacing w:after="0" w:line="240" w:lineRule="auto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>Банк Казани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 xml:space="preserve"> </w:t>
      </w:r>
    </w:p>
    <w:p w:rsidR="00C0574B" w:rsidRPr="00C0574B" w:rsidRDefault="00C0574B" w:rsidP="00C0574B">
      <w:pPr>
        <w:spacing w:after="0" w:line="240" w:lineRule="auto"/>
        <w:rPr>
          <w:rFonts w:ascii="Segoe UI" w:eastAsia="Segoe UI" w:hAnsi="Segoe UI" w:cs="Segoe UI"/>
          <w:sz w:val="28"/>
          <w:szCs w:val="28"/>
          <w:lang w:val="ru-RU"/>
        </w:rPr>
        <w:sectPr w:rsidR="00C0574B" w:rsidRPr="00C0574B" w:rsidSect="00C0574B">
          <w:type w:val="continuous"/>
          <w:pgSz w:w="11920" w:h="16840"/>
          <w:pgMar w:top="1020" w:right="740" w:bottom="280" w:left="1580" w:header="720" w:footer="720" w:gutter="0"/>
          <w:cols w:space="720"/>
        </w:sectPr>
      </w:pPr>
    </w:p>
    <w:p w:rsidR="00C769E6" w:rsidRPr="00C769E6" w:rsidRDefault="00C0574B" w:rsidP="00C769E6">
      <w:pPr>
        <w:pStyle w:val="a3"/>
        <w:numPr>
          <w:ilvl w:val="0"/>
          <w:numId w:val="4"/>
        </w:numPr>
        <w:spacing w:before="31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lastRenderedPageBreak/>
        <w:t>Банк</w:t>
      </w:r>
      <w:r w:rsidRPr="00A65855">
        <w:rPr>
          <w:rFonts w:ascii="Segoe UI" w:eastAsia="Segoe UI" w:hAnsi="Segoe UI" w:cs="Segoe UI"/>
          <w:spacing w:val="-6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Открытие</w:t>
      </w:r>
    </w:p>
    <w:p w:rsidR="00C769E6" w:rsidRPr="00A65855" w:rsidRDefault="00C769E6" w:rsidP="00C0574B">
      <w:pPr>
        <w:pStyle w:val="a3"/>
        <w:numPr>
          <w:ilvl w:val="0"/>
          <w:numId w:val="4"/>
        </w:numPr>
        <w:spacing w:before="31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>Банк союз</w:t>
      </w:r>
    </w:p>
    <w:p w:rsidR="00C0574B" w:rsidRPr="00A65855" w:rsidRDefault="00C0574B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Бин</w:t>
      </w:r>
      <w:r w:rsidRPr="00A65855">
        <w:rPr>
          <w:rFonts w:ascii="Segoe UI" w:eastAsia="Segoe UI" w:hAnsi="Segoe UI" w:cs="Segoe UI"/>
          <w:spacing w:val="-5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Банк</w:t>
      </w:r>
    </w:p>
    <w:p w:rsidR="00C0574B" w:rsidRDefault="00C0574B" w:rsidP="00C0574B">
      <w:pPr>
        <w:pStyle w:val="a3"/>
        <w:numPr>
          <w:ilvl w:val="0"/>
          <w:numId w:val="4"/>
        </w:numPr>
        <w:spacing w:before="26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Газпромбанк</w:t>
      </w:r>
    </w:p>
    <w:p w:rsidR="00C0574B" w:rsidRPr="00A65855" w:rsidRDefault="00C0574B" w:rsidP="00C0574B">
      <w:pPr>
        <w:pStyle w:val="a3"/>
        <w:numPr>
          <w:ilvl w:val="0"/>
          <w:numId w:val="4"/>
        </w:numPr>
        <w:spacing w:before="31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 w:rsidRPr="00A65855">
        <w:rPr>
          <w:rFonts w:ascii="Segoe UI" w:eastAsia="Segoe UI" w:hAnsi="Segoe UI" w:cs="Segoe UI"/>
          <w:sz w:val="28"/>
          <w:szCs w:val="28"/>
          <w:lang w:val="ru-RU"/>
        </w:rPr>
        <w:t>Инвесткапитал</w:t>
      </w:r>
      <w:proofErr w:type="spellEnd"/>
      <w:r w:rsidRPr="00A65855">
        <w:rPr>
          <w:rFonts w:ascii="Segoe UI" w:eastAsia="Segoe UI" w:hAnsi="Segoe UI" w:cs="Segoe UI"/>
          <w:spacing w:val="-19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банк</w:t>
      </w:r>
    </w:p>
    <w:p w:rsidR="00C0574B" w:rsidRPr="00A65855" w:rsidRDefault="00C0574B" w:rsidP="00C0574B">
      <w:pPr>
        <w:pStyle w:val="a3"/>
        <w:numPr>
          <w:ilvl w:val="0"/>
          <w:numId w:val="4"/>
        </w:numPr>
        <w:spacing w:before="26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 w:rsidRPr="00A65855">
        <w:rPr>
          <w:rFonts w:ascii="Segoe UI" w:eastAsia="Segoe UI" w:hAnsi="Segoe UI" w:cs="Segoe UI"/>
          <w:sz w:val="28"/>
          <w:szCs w:val="28"/>
          <w:lang w:val="ru-RU"/>
        </w:rPr>
        <w:t>Инвесторгбанк</w:t>
      </w:r>
      <w:proofErr w:type="spellEnd"/>
    </w:p>
    <w:p w:rsidR="00C0574B" w:rsidRDefault="00C0574B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Ипотечное</w:t>
      </w:r>
      <w:r w:rsidRPr="00A65855">
        <w:rPr>
          <w:rFonts w:ascii="Segoe UI" w:eastAsia="Segoe UI" w:hAnsi="Segoe UI" w:cs="Segoe UI"/>
          <w:spacing w:val="-14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агентство</w:t>
      </w:r>
      <w:r w:rsidRPr="00A65855">
        <w:rPr>
          <w:rFonts w:ascii="Segoe UI" w:eastAsia="Segoe UI" w:hAnsi="Segoe UI" w:cs="Segoe UI"/>
          <w:spacing w:val="-12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РТ</w:t>
      </w:r>
    </w:p>
    <w:p w:rsidR="00C769E6" w:rsidRPr="00A65855" w:rsidRDefault="00C769E6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>
        <w:rPr>
          <w:rFonts w:ascii="Segoe UI" w:eastAsia="Segoe UI" w:hAnsi="Segoe UI" w:cs="Segoe UI"/>
          <w:sz w:val="28"/>
          <w:szCs w:val="28"/>
          <w:lang w:val="ru-RU"/>
        </w:rPr>
        <w:t>Металлинсвест</w:t>
      </w:r>
      <w:proofErr w:type="spellEnd"/>
    </w:p>
    <w:p w:rsidR="00C0574B" w:rsidRPr="00A65855" w:rsidRDefault="00C0574B" w:rsidP="00C0574B">
      <w:pPr>
        <w:pStyle w:val="a3"/>
        <w:numPr>
          <w:ilvl w:val="0"/>
          <w:numId w:val="4"/>
        </w:numPr>
        <w:spacing w:before="26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МТС</w:t>
      </w:r>
      <w:r w:rsidRPr="00A65855">
        <w:rPr>
          <w:rFonts w:ascii="Segoe UI" w:eastAsia="Segoe UI" w:hAnsi="Segoe UI" w:cs="Segoe UI"/>
          <w:spacing w:val="-6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банк</w:t>
      </w:r>
    </w:p>
    <w:p w:rsidR="00C0574B" w:rsidRDefault="00C0574B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Локо</w:t>
      </w:r>
      <w:r w:rsidRPr="00A65855">
        <w:rPr>
          <w:rFonts w:ascii="Segoe UI" w:eastAsia="Segoe UI" w:hAnsi="Segoe UI" w:cs="Segoe UI"/>
          <w:spacing w:val="-7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банк</w:t>
      </w:r>
    </w:p>
    <w:p w:rsidR="00C769E6" w:rsidRDefault="00C769E6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>Промсвязьбанк</w:t>
      </w:r>
    </w:p>
    <w:p w:rsidR="00C769E6" w:rsidRDefault="00C769E6" w:rsidP="00C769E6">
      <w:pPr>
        <w:pStyle w:val="a3"/>
        <w:numPr>
          <w:ilvl w:val="0"/>
          <w:numId w:val="4"/>
        </w:numPr>
        <w:spacing w:after="0" w:line="356" w:lineRule="exact"/>
        <w:ind w:right="-82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>
        <w:rPr>
          <w:rFonts w:ascii="Segoe UI" w:eastAsia="Segoe UI" w:hAnsi="Segoe UI" w:cs="Segoe UI"/>
          <w:sz w:val="28"/>
          <w:szCs w:val="28"/>
          <w:lang w:val="ru-RU"/>
        </w:rPr>
        <w:t>Роскапитал</w:t>
      </w:r>
      <w:proofErr w:type="spellEnd"/>
      <w:r w:rsidRPr="00C769E6">
        <w:rPr>
          <w:rFonts w:ascii="Segoe UI" w:eastAsia="Segoe UI" w:hAnsi="Segoe UI" w:cs="Segoe UI"/>
          <w:sz w:val="28"/>
          <w:szCs w:val="28"/>
          <w:lang w:val="ru-RU"/>
        </w:rPr>
        <w:t xml:space="preserve"> </w:t>
      </w:r>
    </w:p>
    <w:p w:rsidR="00C769E6" w:rsidRPr="00C769E6" w:rsidRDefault="00C769E6" w:rsidP="00C769E6">
      <w:pPr>
        <w:pStyle w:val="a3"/>
        <w:numPr>
          <w:ilvl w:val="0"/>
          <w:numId w:val="4"/>
        </w:numPr>
        <w:spacing w:after="0" w:line="356" w:lineRule="exact"/>
        <w:ind w:right="-82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Сбербанк</w:t>
      </w:r>
      <w:r w:rsidRPr="00A65855">
        <w:rPr>
          <w:rFonts w:ascii="Segoe UI" w:eastAsia="Segoe UI" w:hAnsi="Segoe UI" w:cs="Segoe UI"/>
          <w:spacing w:val="-13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России</w:t>
      </w:r>
    </w:p>
    <w:p w:rsidR="00C0574B" w:rsidRPr="00A65855" w:rsidRDefault="00C0574B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>
        <w:rPr>
          <w:rFonts w:ascii="Segoe UI" w:eastAsia="Segoe UI" w:hAnsi="Segoe UI" w:cs="Segoe UI"/>
          <w:sz w:val="28"/>
          <w:szCs w:val="28"/>
          <w:lang w:val="ru-RU"/>
        </w:rPr>
        <w:t>Совкомбанк</w:t>
      </w:r>
      <w:proofErr w:type="spellEnd"/>
    </w:p>
    <w:p w:rsidR="00C0574B" w:rsidRPr="00A65855" w:rsidRDefault="00C0574B" w:rsidP="00C0574B">
      <w:pPr>
        <w:pStyle w:val="a3"/>
        <w:numPr>
          <w:ilvl w:val="0"/>
          <w:numId w:val="4"/>
        </w:numPr>
        <w:spacing w:after="0" w:line="356" w:lineRule="exact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Связь</w:t>
      </w:r>
      <w:r w:rsidRPr="00A65855">
        <w:rPr>
          <w:rFonts w:ascii="Segoe UI" w:eastAsia="Segoe UI" w:hAnsi="Segoe UI" w:cs="Segoe UI"/>
          <w:spacing w:val="-7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банк</w:t>
      </w:r>
    </w:p>
    <w:p w:rsidR="00C0574B" w:rsidRDefault="00C0574B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 w:rsidRPr="00A65855">
        <w:rPr>
          <w:rFonts w:ascii="Segoe UI" w:eastAsia="Segoe UI" w:hAnsi="Segoe UI" w:cs="Segoe UI"/>
          <w:sz w:val="28"/>
          <w:szCs w:val="28"/>
          <w:lang w:val="ru-RU"/>
        </w:rPr>
        <w:t>Уралсиб</w:t>
      </w:r>
      <w:proofErr w:type="spellEnd"/>
      <w:r w:rsidRPr="00A65855">
        <w:rPr>
          <w:rFonts w:ascii="Segoe UI" w:eastAsia="Segoe UI" w:hAnsi="Segoe UI" w:cs="Segoe UI"/>
          <w:spacing w:val="-11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банк</w:t>
      </w:r>
    </w:p>
    <w:p w:rsidR="00C769E6" w:rsidRPr="00A65855" w:rsidRDefault="00C769E6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>Уральский банк реконструкции и развития</w:t>
      </w:r>
    </w:p>
    <w:p w:rsidR="00C0574B" w:rsidRDefault="00C0574B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 w:rsidRPr="00A65855">
        <w:rPr>
          <w:rFonts w:ascii="Segoe UI" w:eastAsia="Segoe UI" w:hAnsi="Segoe UI" w:cs="Segoe UI"/>
          <w:sz w:val="28"/>
          <w:szCs w:val="28"/>
          <w:lang w:val="ru-RU"/>
        </w:rPr>
        <w:t>Энергобанк</w:t>
      </w:r>
      <w:proofErr w:type="spellEnd"/>
    </w:p>
    <w:p w:rsidR="00C769E6" w:rsidRPr="00A65855" w:rsidRDefault="00C769E6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>
        <w:rPr>
          <w:rFonts w:ascii="Segoe UI" w:eastAsia="Segoe UI" w:hAnsi="Segoe UI" w:cs="Segoe UI"/>
          <w:sz w:val="28"/>
          <w:szCs w:val="28"/>
          <w:lang w:val="ru-RU"/>
        </w:rPr>
        <w:t>Юникредит</w:t>
      </w:r>
      <w:proofErr w:type="spellEnd"/>
    </w:p>
    <w:p w:rsidR="00A65855" w:rsidRPr="00C769E6" w:rsidRDefault="00A65855" w:rsidP="00C769E6">
      <w:pPr>
        <w:pStyle w:val="a3"/>
        <w:numPr>
          <w:ilvl w:val="0"/>
          <w:numId w:val="4"/>
        </w:numPr>
        <w:spacing w:before="26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  <w:sectPr w:rsidR="00A65855" w:rsidRPr="00C769E6" w:rsidSect="00C0574B">
          <w:type w:val="continuous"/>
          <w:pgSz w:w="11920" w:h="16840"/>
          <w:pgMar w:top="1020" w:right="740" w:bottom="280" w:left="1580" w:header="720" w:footer="720" w:gutter="0"/>
          <w:cols w:space="720"/>
        </w:sectPr>
      </w:pPr>
    </w:p>
    <w:p w:rsidR="00C0574B" w:rsidRDefault="00C0574B" w:rsidP="00C769E6">
      <w:pPr>
        <w:spacing w:before="3" w:after="0" w:line="400" w:lineRule="atLeast"/>
        <w:ind w:right="-40"/>
        <w:rPr>
          <w:rFonts w:ascii="Segoe UI" w:eastAsia="Segoe UI" w:hAnsi="Segoe UI" w:cs="Segoe UI"/>
          <w:sz w:val="28"/>
          <w:szCs w:val="28"/>
          <w:lang w:val="ru-RU"/>
        </w:rPr>
        <w:sectPr w:rsidR="00C0574B" w:rsidSect="00A65855">
          <w:type w:val="continuous"/>
          <w:pgSz w:w="11920" w:h="16840"/>
          <w:pgMar w:top="1020" w:right="740" w:bottom="280" w:left="1580" w:header="720" w:footer="720" w:gutter="0"/>
          <w:cols w:space="720"/>
        </w:sectPr>
      </w:pPr>
    </w:p>
    <w:p w:rsidR="00A65855" w:rsidRDefault="00A65855">
      <w:pPr>
        <w:spacing w:after="0" w:line="200" w:lineRule="exact"/>
        <w:rPr>
          <w:sz w:val="20"/>
          <w:szCs w:val="20"/>
          <w:lang w:val="ru-RU"/>
        </w:rPr>
        <w:sectPr w:rsidR="00A65855" w:rsidSect="00A65855">
          <w:type w:val="continuous"/>
          <w:pgSz w:w="11920" w:h="16840"/>
          <w:pgMar w:top="1020" w:right="740" w:bottom="280" w:left="1580" w:header="720" w:footer="720" w:gutter="0"/>
          <w:cols w:space="720"/>
        </w:sectPr>
      </w:pPr>
    </w:p>
    <w:p w:rsidR="00B57A24" w:rsidRPr="00BD7ACC" w:rsidRDefault="00B57A24">
      <w:pPr>
        <w:spacing w:after="0" w:line="200" w:lineRule="exact"/>
        <w:rPr>
          <w:sz w:val="20"/>
          <w:szCs w:val="20"/>
          <w:lang w:val="ru-RU"/>
        </w:rPr>
      </w:pPr>
    </w:p>
    <w:p w:rsidR="00B57A24" w:rsidRPr="00BD7ACC" w:rsidRDefault="00B57A24">
      <w:pPr>
        <w:spacing w:after="0" w:line="200" w:lineRule="exact"/>
        <w:rPr>
          <w:sz w:val="20"/>
          <w:szCs w:val="20"/>
          <w:lang w:val="ru-RU"/>
        </w:rPr>
      </w:pPr>
    </w:p>
    <w:p w:rsidR="00B57A24" w:rsidRPr="00BD7ACC" w:rsidRDefault="00B57A24">
      <w:pPr>
        <w:spacing w:after="0" w:line="200" w:lineRule="exact"/>
        <w:rPr>
          <w:sz w:val="20"/>
          <w:szCs w:val="20"/>
          <w:lang w:val="ru-RU"/>
        </w:rPr>
      </w:pPr>
    </w:p>
    <w:p w:rsidR="00B57A24" w:rsidRPr="00BD7ACC" w:rsidRDefault="00B57A24">
      <w:pPr>
        <w:spacing w:after="0" w:line="200" w:lineRule="exact"/>
        <w:rPr>
          <w:sz w:val="20"/>
          <w:szCs w:val="20"/>
          <w:lang w:val="ru-RU"/>
        </w:rPr>
      </w:pPr>
    </w:p>
    <w:p w:rsidR="00B57A24" w:rsidRPr="00BD7ACC" w:rsidRDefault="00B57A24">
      <w:pPr>
        <w:spacing w:after="0" w:line="200" w:lineRule="exact"/>
        <w:rPr>
          <w:sz w:val="20"/>
          <w:szCs w:val="20"/>
          <w:lang w:val="ru-RU"/>
        </w:rPr>
      </w:pPr>
      <w:bookmarkStart w:id="0" w:name="_GoBack"/>
      <w:bookmarkEnd w:id="0"/>
    </w:p>
    <w:sectPr w:rsidR="00B57A24" w:rsidRPr="00BD7ACC">
      <w:type w:val="continuous"/>
      <w:pgSz w:w="11920" w:h="16840"/>
      <w:pgMar w:top="10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A91"/>
    <w:multiLevelType w:val="hybridMultilevel"/>
    <w:tmpl w:val="3BEAD3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835DB7"/>
    <w:multiLevelType w:val="hybridMultilevel"/>
    <w:tmpl w:val="08D42A14"/>
    <w:lvl w:ilvl="0" w:tplc="A648A978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49F6ADD"/>
    <w:multiLevelType w:val="hybridMultilevel"/>
    <w:tmpl w:val="EB10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247B6"/>
    <w:multiLevelType w:val="hybridMultilevel"/>
    <w:tmpl w:val="B454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24"/>
    <w:rsid w:val="00565138"/>
    <w:rsid w:val="00804D94"/>
    <w:rsid w:val="00A24E76"/>
    <w:rsid w:val="00A3573E"/>
    <w:rsid w:val="00A65855"/>
    <w:rsid w:val="00B57A24"/>
    <w:rsid w:val="00BD7ACC"/>
    <w:rsid w:val="00C0574B"/>
    <w:rsid w:val="00C7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F679B-ADA6-42AF-8BCE-CC5AADF9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Самигуллина Энжэ</cp:lastModifiedBy>
  <cp:revision>6</cp:revision>
  <cp:lastPrinted>2018-05-17T13:57:00Z</cp:lastPrinted>
  <dcterms:created xsi:type="dcterms:W3CDTF">2017-11-30T14:10:00Z</dcterms:created>
  <dcterms:modified xsi:type="dcterms:W3CDTF">2018-05-17T14:18:00Z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LastSaved">
    <vt:filetime>2017-09-21T00:00:00Z</vt:filetime>
  </property>
</Properties>
</file>